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63" w:rsidRDefault="00F13C63" w:rsidP="009B09E6">
      <w:pPr>
        <w:ind w:right="-569"/>
        <w:rPr>
          <w:rFonts w:ascii="Arial" w:eastAsia="Times New Roman" w:hAnsi="Arial" w:cs="Arial"/>
          <w:kern w:val="2"/>
          <w:sz w:val="24"/>
          <w:szCs w:val="24"/>
        </w:rPr>
      </w:pPr>
      <w:bookmarkStart w:id="0" w:name="_GoBack"/>
      <w:bookmarkEnd w:id="0"/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23.03.2022г. № 24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РОССИЙСКАЯ ФЕДЕРАЦИЯ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ИРКУТСКАЯ ОБЛАСТЬ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БОХАНСКИЙ МУНИЦИПАЛЬНЫЙ РАЙОН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МУНИЦИПАЛЬНОЕ ОБРАЗОВАНИЕ «ТИХОНОВКА»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АДМИНИСТРАЦИЯ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ПОСТАНОВЛЕНИЕ</w:t>
      </w: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</w:p>
    <w:p w:rsidR="00F13C63" w:rsidRPr="00F13C63" w:rsidRDefault="00F13C63" w:rsidP="00F13C63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F13C63">
        <w:rPr>
          <w:rFonts w:ascii="Arial" w:eastAsia="Times New Roman" w:hAnsi="Arial" w:cs="Arial"/>
          <w:b/>
          <w:kern w:val="2"/>
          <w:sz w:val="32"/>
          <w:szCs w:val="32"/>
        </w:rPr>
        <w:t>ОБ ОТМЕНЕ ПОСТАНОВЛЕНИЯ № 78/1 от 08.12.2021г.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«ТИХОНОВКА»</w:t>
      </w:r>
    </w:p>
    <w:p w:rsidR="00F13C63" w:rsidRPr="00F13C63" w:rsidRDefault="00F13C63" w:rsidP="00F13C63">
      <w:pPr>
        <w:ind w:right="-569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13C63" w:rsidRPr="00F13C63" w:rsidRDefault="00F13C63" w:rsidP="00F13C63">
      <w:pPr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13C63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 45 </w:t>
      </w:r>
      <w:proofErr w:type="spellStart"/>
      <w:r w:rsidRPr="00F13C63">
        <w:rPr>
          <w:rFonts w:ascii="Arial" w:eastAsia="Times New Roman" w:hAnsi="Arial" w:cs="Arial"/>
          <w:kern w:val="2"/>
          <w:sz w:val="24"/>
          <w:szCs w:val="24"/>
        </w:rPr>
        <w:t>пп</w:t>
      </w:r>
      <w:proofErr w:type="spellEnd"/>
      <w:r w:rsidRPr="00F13C63">
        <w:rPr>
          <w:rFonts w:ascii="Arial" w:eastAsia="Times New Roman" w:hAnsi="Arial" w:cs="Arial"/>
          <w:kern w:val="2"/>
          <w:sz w:val="24"/>
          <w:szCs w:val="24"/>
        </w:rPr>
        <w:t xml:space="preserve"> «Об утверждении Положения о порядке осуществления муниципального земельного контроля в Иркутской области», Законом Иркутской области от 3 ноября 2016 года № 96-ОЗ «О закреплении за сельскими поселениями Иркутской области вопросов местного значения», руководствуясь Уставом муниципального образования «Тихоновка»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Pr="00F13C63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администрация муниципального образования «Тихоновка» </w:t>
      </w:r>
    </w:p>
    <w:p w:rsidR="00F13C63" w:rsidRPr="00F13C63" w:rsidRDefault="00F13C63" w:rsidP="00F13C63">
      <w:pPr>
        <w:ind w:right="-56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F13C63">
        <w:rPr>
          <w:rFonts w:ascii="Arial" w:eastAsia="Times New Roman" w:hAnsi="Arial" w:cs="Arial"/>
          <w:b/>
          <w:kern w:val="2"/>
          <w:sz w:val="30"/>
          <w:szCs w:val="30"/>
        </w:rPr>
        <w:t>ПОСТАНОВЛЯЕТ:</w:t>
      </w:r>
    </w:p>
    <w:p w:rsidR="00F13C63" w:rsidRPr="00F13C63" w:rsidRDefault="00F13C63" w:rsidP="00F13C63">
      <w:pPr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13C63">
        <w:rPr>
          <w:rFonts w:ascii="Arial" w:eastAsia="Times New Roman" w:hAnsi="Arial" w:cs="Arial"/>
          <w:kern w:val="2"/>
          <w:sz w:val="24"/>
          <w:szCs w:val="24"/>
        </w:rPr>
        <w:t>1.Постановление администрации муниципального образования «Тихоновка» от 08.12.2021г. № 78/1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«Тихоновка» считать утратившим силу.</w:t>
      </w:r>
    </w:p>
    <w:p w:rsidR="00F13C63" w:rsidRPr="00F13C63" w:rsidRDefault="00F13C63" w:rsidP="00F13C63">
      <w:pPr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13C63">
        <w:rPr>
          <w:rFonts w:ascii="Arial" w:eastAsia="Times New Roman" w:hAnsi="Arial" w:cs="Arial"/>
          <w:kern w:val="2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F13C63" w:rsidRPr="00F13C63" w:rsidRDefault="00F13C63" w:rsidP="00F13C63">
      <w:pPr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F13C63" w:rsidRPr="00F13C63" w:rsidRDefault="00F13C63" w:rsidP="00F13C63">
      <w:pPr>
        <w:ind w:right="-569" w:firstLine="709"/>
        <w:rPr>
          <w:rFonts w:ascii="Arial" w:eastAsia="Times New Roman" w:hAnsi="Arial" w:cs="Arial"/>
          <w:kern w:val="2"/>
          <w:sz w:val="24"/>
          <w:szCs w:val="24"/>
        </w:rPr>
      </w:pPr>
    </w:p>
    <w:p w:rsidR="006644A1" w:rsidRPr="00F13C63" w:rsidRDefault="00F13C63" w:rsidP="00F13C63">
      <w:pPr>
        <w:ind w:right="-569"/>
        <w:rPr>
          <w:rFonts w:ascii="Arial" w:hAnsi="Arial" w:cs="Arial"/>
        </w:rPr>
      </w:pPr>
      <w:r w:rsidRPr="00F13C63">
        <w:rPr>
          <w:rFonts w:ascii="Arial" w:eastAsia="Times New Roman" w:hAnsi="Arial" w:cs="Arial"/>
          <w:kern w:val="2"/>
          <w:sz w:val="24"/>
          <w:szCs w:val="24"/>
        </w:rPr>
        <w:t>Глава МО «</w:t>
      </w:r>
      <w:proofErr w:type="gramStart"/>
      <w:r w:rsidRPr="00F13C63">
        <w:rPr>
          <w:rFonts w:ascii="Arial" w:eastAsia="Times New Roman" w:hAnsi="Arial" w:cs="Arial"/>
          <w:kern w:val="2"/>
          <w:sz w:val="24"/>
          <w:szCs w:val="24"/>
        </w:rPr>
        <w:t xml:space="preserve">Тихоновка»   </w:t>
      </w:r>
      <w:proofErr w:type="gramEnd"/>
      <w:r w:rsidRPr="00F13C63"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      М.В.Скоробогатова                        </w:t>
      </w:r>
      <w:r w:rsidR="00D12A57" w:rsidRPr="00F13C63">
        <w:rPr>
          <w:rFonts w:ascii="Arial" w:eastAsia="Times New Roman" w:hAnsi="Arial" w:cs="Arial"/>
          <w:kern w:val="2"/>
          <w:sz w:val="24"/>
          <w:szCs w:val="24"/>
        </w:rPr>
        <w:t xml:space="preserve">                      </w:t>
      </w:r>
    </w:p>
    <w:sectPr w:rsidR="006644A1" w:rsidRPr="00F13C63" w:rsidSect="009B09E6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B"/>
    <w:rsid w:val="001D628A"/>
    <w:rsid w:val="00257F3C"/>
    <w:rsid w:val="006644A1"/>
    <w:rsid w:val="009B09E6"/>
    <w:rsid w:val="00D12A57"/>
    <w:rsid w:val="00EB7E9B"/>
    <w:rsid w:val="00F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F94"/>
  <w15:chartTrackingRefBased/>
  <w15:docId w15:val="{13A3CE35-7F8E-4B62-BE4A-EFB1D92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2022-03-23T07:48:00Z</cp:lastPrinted>
  <dcterms:created xsi:type="dcterms:W3CDTF">2022-03-23T02:17:00Z</dcterms:created>
  <dcterms:modified xsi:type="dcterms:W3CDTF">2022-03-23T07:50:00Z</dcterms:modified>
</cp:coreProperties>
</file>